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A158" w14:textId="3C78728C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270FD1A" w:rsidR="002E121F" w:rsidRPr="00990ED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90ED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7D262361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1DDF8761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C27D67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7515AE68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990ED7">
        <w:rPr>
          <w:rFonts w:ascii="Arial" w:hAnsi="Arial" w:cs="Arial"/>
          <w:b/>
          <w:bCs/>
          <w:color w:val="000000"/>
          <w:sz w:val="24"/>
          <w:szCs w:val="24"/>
        </w:rPr>
        <w:t>February</w:t>
      </w:r>
      <w:r w:rsidR="006432E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90ED7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91F73E1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C9D2C5B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23E42603" w14:textId="347DB39C" w:rsidR="003C5752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5F73269F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65372F">
        <w:rPr>
          <w:rFonts w:ascii="Arial" w:hAnsi="Arial" w:cs="Arial"/>
          <w:color w:val="000000"/>
          <w:sz w:val="24"/>
          <w:szCs w:val="24"/>
        </w:rPr>
        <w:t>February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0B702BE0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65372F">
        <w:rPr>
          <w:rFonts w:ascii="Arial" w:hAnsi="Arial" w:cs="Arial"/>
          <w:color w:val="000000"/>
          <w:sz w:val="24"/>
          <w:szCs w:val="24"/>
        </w:rPr>
        <w:t>January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5A614F">
        <w:rPr>
          <w:rFonts w:ascii="Arial" w:hAnsi="Arial" w:cs="Arial"/>
          <w:color w:val="000000"/>
          <w:sz w:val="24"/>
          <w:szCs w:val="24"/>
        </w:rPr>
        <w:t>.</w:t>
      </w:r>
    </w:p>
    <w:p w14:paraId="2354EDCE" w14:textId="4ADFF756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3E50A8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bCs/>
          <w:color w:val="000000"/>
          <w:sz w:val="24"/>
          <w:szCs w:val="24"/>
        </w:rPr>
        <w:t>November</w:t>
      </w:r>
      <w:r w:rsidR="00BB2B2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C27D67">
        <w:rPr>
          <w:rFonts w:ascii="Arial" w:hAnsi="Arial" w:cs="Arial"/>
          <w:bCs/>
          <w:color w:val="000000"/>
          <w:sz w:val="24"/>
          <w:szCs w:val="24"/>
        </w:rPr>
        <w:t xml:space="preserve">December </w:t>
      </w:r>
      <w:r w:rsidR="00BB2B2E">
        <w:rPr>
          <w:rFonts w:ascii="Arial" w:hAnsi="Arial" w:cs="Arial"/>
          <w:bCs/>
          <w:color w:val="000000"/>
          <w:sz w:val="24"/>
          <w:szCs w:val="24"/>
        </w:rPr>
        <w:t xml:space="preserve">&amp; January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</w:p>
    <w:p w14:paraId="666D72ED" w14:textId="73C2CF4F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bCs/>
          <w:color w:val="000000"/>
          <w:sz w:val="24"/>
          <w:szCs w:val="24"/>
        </w:rPr>
        <w:t>Novembe</w:t>
      </w:r>
      <w:r w:rsidR="00BB2B2E">
        <w:rPr>
          <w:rFonts w:ascii="Arial" w:hAnsi="Arial" w:cs="Arial"/>
          <w:bCs/>
          <w:color w:val="000000"/>
          <w:sz w:val="24"/>
          <w:szCs w:val="24"/>
        </w:rPr>
        <w:t>r,</w:t>
      </w:r>
      <w:r w:rsidR="00C27D67">
        <w:rPr>
          <w:rFonts w:ascii="Arial" w:hAnsi="Arial" w:cs="Arial"/>
          <w:bCs/>
          <w:color w:val="000000"/>
          <w:sz w:val="24"/>
          <w:szCs w:val="24"/>
        </w:rPr>
        <w:t xml:space="preserve"> December</w:t>
      </w:r>
      <w:r w:rsidR="00884B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2B2E">
        <w:rPr>
          <w:rFonts w:ascii="Arial" w:hAnsi="Arial" w:cs="Arial"/>
          <w:bCs/>
          <w:color w:val="000000"/>
          <w:sz w:val="24"/>
          <w:szCs w:val="24"/>
        </w:rPr>
        <w:t xml:space="preserve">&amp; January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or’s signature page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2B0EB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2B72065F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 xml:space="preserve">of </w:t>
      </w:r>
      <w:r w:rsidR="00BB2B2E">
        <w:rPr>
          <w:rFonts w:ascii="Arial" w:hAnsi="Arial" w:cs="Arial"/>
          <w:color w:val="000000"/>
          <w:sz w:val="24"/>
          <w:szCs w:val="24"/>
        </w:rPr>
        <w:t>February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4076CB" w14:textId="1FF04BF4" w:rsidR="00583B04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528E" w:rsidRPr="0005528E">
        <w:rPr>
          <w:rFonts w:ascii="Arial" w:hAnsi="Arial" w:cs="Arial"/>
          <w:color w:val="000000"/>
          <w:sz w:val="24"/>
          <w:szCs w:val="24"/>
        </w:rPr>
        <w:t>None</w:t>
      </w: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24D75785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3E50A8">
        <w:rPr>
          <w:rFonts w:ascii="Arial" w:hAnsi="Arial" w:cs="Arial"/>
          <w:color w:val="000000"/>
          <w:sz w:val="24"/>
          <w:szCs w:val="24"/>
        </w:rPr>
        <w:t>February 12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27D67">
        <w:rPr>
          <w:rFonts w:ascii="Arial" w:hAnsi="Arial" w:cs="Arial"/>
          <w:color w:val="000000"/>
          <w:sz w:val="24"/>
          <w:szCs w:val="24"/>
        </w:rPr>
        <w:t>5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6F908786" w14:textId="7C7FD0E2" w:rsidR="007E7681" w:rsidRPr="00E73E00" w:rsidRDefault="007E768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7ADA7CB7" w14:textId="4F4A08D3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528465CE" w:rsidR="001F054D" w:rsidRDefault="00083DD0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6.  SUBJECT – </w:t>
      </w:r>
      <w:r w:rsidR="00733513">
        <w:rPr>
          <w:rFonts w:ascii="Arial" w:hAnsi="Arial" w:cs="Arial"/>
          <w:color w:val="000000"/>
          <w:sz w:val="24"/>
          <w:szCs w:val="24"/>
        </w:rPr>
        <w:t xml:space="preserve">Semsa </w:t>
      </w:r>
      <w:r>
        <w:rPr>
          <w:rFonts w:ascii="Arial" w:hAnsi="Arial" w:cs="Arial"/>
          <w:color w:val="000000"/>
          <w:sz w:val="24"/>
          <w:szCs w:val="24"/>
        </w:rPr>
        <w:t>Lease agreement (Holmes/David Leef/Chief Leef)</w:t>
      </w:r>
      <w:r w:rsidR="001F054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B9E93" w14:textId="77777777" w:rsidR="00646BCC" w:rsidRDefault="00646BCC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4D10C3FD" w:rsidR="002E4185" w:rsidRDefault="00174D72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G. STAFF REPORTS</w:t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16C1DB" w14:textId="7A799C49" w:rsidR="00646BCC" w:rsidRPr="00646BCC" w:rsidRDefault="00042922" w:rsidP="00646BCC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AD5248">
        <w:rPr>
          <w:rFonts w:ascii="Arial" w:hAnsi="Arial" w:cs="Arial"/>
          <w:color w:val="000000"/>
          <w:sz w:val="24"/>
          <w:szCs w:val="24"/>
        </w:rPr>
        <w:t xml:space="preserve"> </w:t>
      </w:r>
      <w:r w:rsidR="001102A8">
        <w:rPr>
          <w:rFonts w:ascii="Arial" w:hAnsi="Arial" w:cs="Arial"/>
          <w:color w:val="000000"/>
          <w:sz w:val="24"/>
          <w:szCs w:val="24"/>
        </w:rPr>
        <w:t>Update for engine #42</w:t>
      </w:r>
      <w:r w:rsidR="00C36B88">
        <w:rPr>
          <w:rFonts w:ascii="Arial" w:hAnsi="Arial" w:cs="Arial"/>
          <w:color w:val="000000"/>
          <w:sz w:val="24"/>
          <w:szCs w:val="24"/>
        </w:rPr>
        <w:t>3</w:t>
      </w:r>
      <w:r w:rsidR="001E2392">
        <w:rPr>
          <w:rFonts w:ascii="Arial" w:hAnsi="Arial" w:cs="Arial"/>
          <w:color w:val="000000"/>
          <w:sz w:val="24"/>
          <w:szCs w:val="24"/>
        </w:rPr>
        <w:t xml:space="preserve"> (surplus)</w:t>
      </w:r>
      <w:r w:rsidR="00A6106A">
        <w:rPr>
          <w:rFonts w:ascii="Arial" w:hAnsi="Arial" w:cs="Arial"/>
          <w:color w:val="000000"/>
          <w:sz w:val="24"/>
          <w:szCs w:val="24"/>
        </w:rPr>
        <w:t xml:space="preserve">, </w:t>
      </w:r>
      <w:r w:rsidR="00646BCC">
        <w:rPr>
          <w:rFonts w:ascii="Arial" w:hAnsi="Arial" w:cs="Arial"/>
          <w:color w:val="000000"/>
          <w:sz w:val="24"/>
          <w:szCs w:val="24"/>
        </w:rPr>
        <w:t xml:space="preserve">progress on Cadet program, all parties have signed the </w:t>
      </w:r>
      <w:r w:rsidR="00A6106A">
        <w:rPr>
          <w:rFonts w:ascii="Arial" w:hAnsi="Arial" w:cs="Arial"/>
          <w:color w:val="000000"/>
          <w:sz w:val="24"/>
          <w:szCs w:val="24"/>
        </w:rPr>
        <w:t>S</w:t>
      </w:r>
      <w:r w:rsidR="00646BCC">
        <w:rPr>
          <w:rFonts w:ascii="Arial" w:hAnsi="Arial" w:cs="Arial"/>
          <w:color w:val="000000"/>
          <w:sz w:val="24"/>
          <w:szCs w:val="24"/>
        </w:rPr>
        <w:t>EMSA new lease</w:t>
      </w:r>
      <w:r w:rsidR="00A6106A">
        <w:rPr>
          <w:rFonts w:ascii="Arial" w:hAnsi="Arial" w:cs="Arial"/>
          <w:color w:val="000000"/>
          <w:sz w:val="24"/>
          <w:szCs w:val="24"/>
        </w:rPr>
        <w:t xml:space="preserve"> </w:t>
      </w:r>
      <w:r w:rsidR="00646BCC">
        <w:rPr>
          <w:rFonts w:ascii="Arial" w:hAnsi="Arial" w:cs="Arial"/>
          <w:color w:val="000000"/>
          <w:sz w:val="24"/>
          <w:szCs w:val="24"/>
        </w:rPr>
        <w:t>a</w:t>
      </w:r>
      <w:r w:rsidR="00A6106A">
        <w:rPr>
          <w:rFonts w:ascii="Arial" w:hAnsi="Arial" w:cs="Arial"/>
          <w:color w:val="000000"/>
          <w:sz w:val="24"/>
          <w:szCs w:val="24"/>
        </w:rPr>
        <w:t>greement</w:t>
      </w:r>
      <w:r w:rsidR="0085067A">
        <w:rPr>
          <w:rFonts w:ascii="Arial" w:hAnsi="Arial" w:cs="Arial"/>
          <w:color w:val="000000"/>
          <w:sz w:val="24"/>
          <w:szCs w:val="24"/>
        </w:rPr>
        <w:t xml:space="preserve">, </w:t>
      </w:r>
      <w:r w:rsidR="00646BCC">
        <w:rPr>
          <w:rFonts w:ascii="Arial" w:hAnsi="Arial" w:cs="Arial"/>
          <w:color w:val="000000"/>
          <w:sz w:val="24"/>
          <w:szCs w:val="24"/>
        </w:rPr>
        <w:t>effect</w:t>
      </w:r>
      <w:r w:rsidR="0085067A">
        <w:rPr>
          <w:rFonts w:ascii="Arial" w:hAnsi="Arial" w:cs="Arial"/>
          <w:color w:val="000000"/>
          <w:sz w:val="24"/>
          <w:szCs w:val="24"/>
        </w:rPr>
        <w:t xml:space="preserve">ive </w:t>
      </w:r>
      <w:r w:rsidR="00646BCC">
        <w:rPr>
          <w:rFonts w:ascii="Arial" w:hAnsi="Arial" w:cs="Arial"/>
          <w:color w:val="000000"/>
          <w:sz w:val="24"/>
          <w:szCs w:val="24"/>
        </w:rPr>
        <w:t xml:space="preserve">February </w:t>
      </w:r>
      <w:r w:rsidR="0085067A">
        <w:rPr>
          <w:rFonts w:ascii="Arial" w:hAnsi="Arial" w:cs="Arial"/>
          <w:color w:val="000000"/>
          <w:sz w:val="24"/>
          <w:szCs w:val="24"/>
        </w:rPr>
        <w:t>1</w:t>
      </w:r>
      <w:r w:rsidR="00646BCC">
        <w:rPr>
          <w:rFonts w:ascii="Arial" w:hAnsi="Arial" w:cs="Arial"/>
          <w:color w:val="000000"/>
          <w:sz w:val="24"/>
          <w:szCs w:val="24"/>
        </w:rPr>
        <w:t>, 2025.</w:t>
      </w:r>
    </w:p>
    <w:p w14:paraId="03EAEE73" w14:textId="77777777" w:rsidR="00D94416" w:rsidRPr="00D94416" w:rsidRDefault="00D94416" w:rsidP="00D9441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651ED90C" w14:textId="356796B9" w:rsidR="00B176C5" w:rsidRPr="00B176C5" w:rsidRDefault="00042922" w:rsidP="00B176C5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274">
        <w:rPr>
          <w:rFonts w:ascii="Arial" w:hAnsi="Arial" w:cs="Arial"/>
          <w:color w:val="000000"/>
          <w:sz w:val="24"/>
          <w:szCs w:val="24"/>
        </w:rPr>
        <w:t>Secretary</w:t>
      </w:r>
      <w:r w:rsidR="00BD2701" w:rsidRPr="007B4274">
        <w:rPr>
          <w:rFonts w:ascii="Arial" w:hAnsi="Arial" w:cs="Arial"/>
          <w:color w:val="000000"/>
          <w:sz w:val="24"/>
          <w:szCs w:val="24"/>
        </w:rPr>
        <w:t xml:space="preserve"> </w:t>
      </w:r>
      <w:r w:rsidR="00E22782" w:rsidRPr="007B4274">
        <w:rPr>
          <w:rFonts w:ascii="Arial" w:hAnsi="Arial" w:cs="Arial"/>
          <w:color w:val="000000"/>
          <w:sz w:val="24"/>
          <w:szCs w:val="24"/>
        </w:rPr>
        <w:t>–</w:t>
      </w:r>
      <w:r w:rsidR="00F33A39">
        <w:rPr>
          <w:rFonts w:ascii="Arial" w:hAnsi="Arial" w:cs="Arial"/>
          <w:color w:val="000000"/>
          <w:sz w:val="24"/>
          <w:szCs w:val="24"/>
        </w:rPr>
        <w:t xml:space="preserve"> </w:t>
      </w:r>
      <w:r w:rsidR="00B176C5">
        <w:rPr>
          <w:rFonts w:ascii="Arial" w:hAnsi="Arial" w:cs="Arial"/>
          <w:color w:val="000000"/>
          <w:sz w:val="24"/>
          <w:szCs w:val="24"/>
        </w:rPr>
        <w:t>Require direction from the Board of Directors</w:t>
      </w:r>
      <w:r w:rsidR="00A34763">
        <w:rPr>
          <w:rFonts w:ascii="Arial" w:hAnsi="Arial" w:cs="Arial"/>
          <w:color w:val="000000"/>
          <w:sz w:val="24"/>
          <w:szCs w:val="24"/>
        </w:rPr>
        <w:t xml:space="preserve"> to determine</w:t>
      </w:r>
      <w:r w:rsidR="00B176C5">
        <w:rPr>
          <w:rFonts w:ascii="Arial" w:hAnsi="Arial" w:cs="Arial"/>
          <w:color w:val="000000"/>
          <w:sz w:val="24"/>
          <w:szCs w:val="24"/>
        </w:rPr>
        <w:t xml:space="preserve"> if a resolution</w:t>
      </w:r>
      <w:r w:rsidR="00A34763">
        <w:rPr>
          <w:rFonts w:ascii="Arial" w:hAnsi="Arial" w:cs="Arial"/>
          <w:color w:val="000000"/>
          <w:sz w:val="24"/>
          <w:szCs w:val="24"/>
        </w:rPr>
        <w:t xml:space="preserve"> is requested, </w:t>
      </w:r>
      <w:r w:rsidR="00B176C5" w:rsidRPr="00184FF4">
        <w:rPr>
          <w:rFonts w:ascii="Arial" w:hAnsi="Arial" w:cs="Arial"/>
          <w:color w:val="000000"/>
          <w:sz w:val="24"/>
          <w:szCs w:val="24"/>
          <w:u w:val="single"/>
        </w:rPr>
        <w:t xml:space="preserve">Acknowledging Dr. Raymond White’s </w:t>
      </w:r>
      <w:r w:rsidR="00184FF4">
        <w:rPr>
          <w:rFonts w:ascii="Arial" w:hAnsi="Arial" w:cs="Arial"/>
          <w:color w:val="000000"/>
          <w:sz w:val="24"/>
          <w:szCs w:val="24"/>
          <w:u w:val="single"/>
        </w:rPr>
        <w:t>S</w:t>
      </w:r>
      <w:r w:rsidR="00B176C5" w:rsidRPr="00184FF4">
        <w:rPr>
          <w:rFonts w:ascii="Arial" w:hAnsi="Arial" w:cs="Arial"/>
          <w:color w:val="000000"/>
          <w:sz w:val="24"/>
          <w:szCs w:val="24"/>
          <w:u w:val="single"/>
        </w:rPr>
        <w:t>ervice as a Director on the Janesville Fire Protection District Board</w:t>
      </w:r>
      <w:r w:rsidR="000331FB">
        <w:rPr>
          <w:rFonts w:ascii="Arial" w:hAnsi="Arial" w:cs="Arial"/>
          <w:color w:val="000000"/>
          <w:sz w:val="24"/>
          <w:szCs w:val="24"/>
        </w:rPr>
        <w:t xml:space="preserve">. </w:t>
      </w:r>
      <w:r w:rsidR="00B176C5">
        <w:rPr>
          <w:rFonts w:ascii="Arial" w:hAnsi="Arial" w:cs="Arial"/>
          <w:color w:val="000000"/>
          <w:sz w:val="24"/>
          <w:szCs w:val="24"/>
        </w:rPr>
        <w:t xml:space="preserve">Additional </w:t>
      </w:r>
      <w:r w:rsidR="000331FB">
        <w:rPr>
          <w:rFonts w:ascii="Arial" w:hAnsi="Arial" w:cs="Arial"/>
          <w:color w:val="000000"/>
          <w:sz w:val="24"/>
          <w:szCs w:val="24"/>
        </w:rPr>
        <w:t>directions</w:t>
      </w:r>
      <w:r w:rsidR="00B176C5">
        <w:rPr>
          <w:rFonts w:ascii="Arial" w:hAnsi="Arial" w:cs="Arial"/>
          <w:color w:val="000000"/>
          <w:sz w:val="24"/>
          <w:szCs w:val="24"/>
        </w:rPr>
        <w:t xml:space="preserve"> </w:t>
      </w:r>
      <w:r w:rsidR="00A34763">
        <w:rPr>
          <w:rFonts w:ascii="Arial" w:hAnsi="Arial" w:cs="Arial"/>
          <w:color w:val="000000"/>
          <w:sz w:val="24"/>
          <w:szCs w:val="24"/>
        </w:rPr>
        <w:t xml:space="preserve">sought </w:t>
      </w:r>
      <w:r w:rsidR="00B176C5">
        <w:rPr>
          <w:rFonts w:ascii="Arial" w:hAnsi="Arial" w:cs="Arial"/>
          <w:color w:val="000000"/>
          <w:sz w:val="24"/>
          <w:szCs w:val="24"/>
        </w:rPr>
        <w:t>regarding posting for a</w:t>
      </w:r>
      <w:r w:rsidR="00A34763">
        <w:rPr>
          <w:rFonts w:ascii="Arial" w:hAnsi="Arial" w:cs="Arial"/>
          <w:color w:val="000000"/>
          <w:sz w:val="24"/>
          <w:szCs w:val="24"/>
        </w:rPr>
        <w:t xml:space="preserve"> Board</w:t>
      </w:r>
      <w:r w:rsidR="00B176C5">
        <w:rPr>
          <w:rFonts w:ascii="Arial" w:hAnsi="Arial" w:cs="Arial"/>
          <w:color w:val="000000"/>
          <w:sz w:val="24"/>
          <w:szCs w:val="24"/>
        </w:rPr>
        <w:t xml:space="preserve"> </w:t>
      </w:r>
      <w:r w:rsidR="000331FB">
        <w:rPr>
          <w:rFonts w:ascii="Arial" w:hAnsi="Arial" w:cs="Arial"/>
          <w:color w:val="000000"/>
          <w:sz w:val="24"/>
          <w:szCs w:val="24"/>
        </w:rPr>
        <w:t>A</w:t>
      </w:r>
      <w:r w:rsidR="00B176C5">
        <w:rPr>
          <w:rFonts w:ascii="Arial" w:hAnsi="Arial" w:cs="Arial"/>
          <w:color w:val="000000"/>
          <w:sz w:val="24"/>
          <w:szCs w:val="24"/>
        </w:rPr>
        <w:t>ppointment for the vacant</w:t>
      </w:r>
      <w:r w:rsidR="000331FB">
        <w:rPr>
          <w:rFonts w:ascii="Arial" w:hAnsi="Arial" w:cs="Arial"/>
          <w:color w:val="000000"/>
          <w:sz w:val="24"/>
          <w:szCs w:val="24"/>
        </w:rPr>
        <w:t xml:space="preserve"> Director</w:t>
      </w:r>
      <w:r w:rsidR="00B176C5">
        <w:rPr>
          <w:rFonts w:ascii="Arial" w:hAnsi="Arial" w:cs="Arial"/>
          <w:color w:val="000000"/>
          <w:sz w:val="24"/>
          <w:szCs w:val="24"/>
        </w:rPr>
        <w:t xml:space="preserve"> position.</w:t>
      </w:r>
    </w:p>
    <w:p w14:paraId="6291A217" w14:textId="77777777" w:rsidR="00B23B1E" w:rsidRPr="00042922" w:rsidRDefault="00B23B1E" w:rsidP="00266AE5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3C546C2D" w14:textId="301E21E1" w:rsidR="00350A9D" w:rsidRDefault="007659E2" w:rsidP="00E00494">
      <w:pPr>
        <w:tabs>
          <w:tab w:val="left" w:pos="360"/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47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</w:p>
    <w:p w14:paraId="259C317D" w14:textId="77777777" w:rsidR="00350A9D" w:rsidRPr="00350A9D" w:rsidRDefault="00350A9D" w:rsidP="00350A9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Cs/>
          <w:color w:val="000000"/>
          <w:sz w:val="24"/>
          <w:szCs w:val="24"/>
        </w:rPr>
      </w:pPr>
    </w:p>
    <w:p w14:paraId="3E62A7E4" w14:textId="31F982C4" w:rsidR="001926EA" w:rsidRPr="001926EA" w:rsidRDefault="001926EA" w:rsidP="001926EA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1926EA">
        <w:rPr>
          <w:rFonts w:ascii="Arial" w:hAnsi="Arial" w:cs="Arial"/>
          <w:bCs/>
          <w:sz w:val="24"/>
          <w:szCs w:val="24"/>
        </w:rPr>
        <w:t>Discussion and possible action to dedicate Engine #421 to Dr. White, adding a memorial sticker, “In Memory of Dr. Raymond White”, to the driver and passenger side rear doors.</w:t>
      </w:r>
    </w:p>
    <w:p w14:paraId="64B135D1" w14:textId="77777777" w:rsidR="001926EA" w:rsidRPr="001926EA" w:rsidRDefault="001926EA" w:rsidP="001926E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14:paraId="07A26F67" w14:textId="77777777" w:rsidR="00E00494" w:rsidRPr="00B176C5" w:rsidRDefault="00E00494" w:rsidP="00E00494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B176C5">
        <w:rPr>
          <w:rFonts w:ascii="Arial" w:hAnsi="Arial" w:cs="Arial"/>
          <w:bCs/>
          <w:sz w:val="24"/>
          <w:szCs w:val="24"/>
        </w:rPr>
        <w:t>Discussion and possible action regarding approval to replace the Generac building generator OEM Bridge rectifier board and OEM transfer actuator switch. The proposal is priced at $877.10 (job#8197).</w:t>
      </w:r>
    </w:p>
    <w:p w14:paraId="76AE461E" w14:textId="77777777" w:rsidR="00E00494" w:rsidRPr="00E00494" w:rsidRDefault="00E00494" w:rsidP="00E0049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color w:val="000000"/>
          <w:sz w:val="24"/>
          <w:szCs w:val="24"/>
        </w:rPr>
      </w:pPr>
    </w:p>
    <w:p w14:paraId="662F47DD" w14:textId="178F7CAA" w:rsidR="00B176C5" w:rsidRPr="001926EA" w:rsidRDefault="00B176C5" w:rsidP="001926EA">
      <w:pPr>
        <w:pStyle w:val="ListParagraph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1926EA">
        <w:rPr>
          <w:rFonts w:ascii="Arial" w:hAnsi="Arial" w:cs="Arial"/>
          <w:bCs/>
          <w:color w:val="000000"/>
          <w:sz w:val="24"/>
          <w:szCs w:val="24"/>
        </w:rPr>
        <w:t>Discussion and possible action regarding approval of Final Audit Report, year ending June 30, 2024, from Zack Pehling CPA.</w:t>
      </w:r>
    </w:p>
    <w:p w14:paraId="6130844D" w14:textId="77777777" w:rsidR="00B176C5" w:rsidRPr="00B176C5" w:rsidRDefault="00B176C5" w:rsidP="00B176C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14:paraId="1D507782" w14:textId="24AF14E2" w:rsidR="00B176C5" w:rsidRPr="000D2DF8" w:rsidRDefault="00B176C5" w:rsidP="001926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252F1D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approval of revision of DOM Subsection 4.20 – Janesville Fire Protection District Station Use Agreement. </w:t>
      </w:r>
      <w:r w:rsidRPr="00337993">
        <w:rPr>
          <w:rFonts w:ascii="Arial" w:hAnsi="Arial" w:cs="Arial"/>
          <w:bCs/>
          <w:sz w:val="24"/>
          <w:szCs w:val="24"/>
        </w:rPr>
        <w:t xml:space="preserve">Revisions </w:t>
      </w:r>
      <w:r w:rsidR="00337993">
        <w:rPr>
          <w:rFonts w:ascii="Arial" w:hAnsi="Arial" w:cs="Arial"/>
          <w:bCs/>
          <w:sz w:val="24"/>
          <w:szCs w:val="24"/>
        </w:rPr>
        <w:t xml:space="preserve">are on </w:t>
      </w:r>
      <w:r w:rsidR="003D69C3">
        <w:rPr>
          <w:rFonts w:ascii="Arial" w:hAnsi="Arial" w:cs="Arial"/>
          <w:bCs/>
          <w:sz w:val="24"/>
          <w:szCs w:val="24"/>
        </w:rPr>
        <w:t>page</w:t>
      </w:r>
      <w:r w:rsidR="0063599B">
        <w:rPr>
          <w:rFonts w:ascii="Arial" w:hAnsi="Arial" w:cs="Arial"/>
          <w:bCs/>
          <w:sz w:val="24"/>
          <w:szCs w:val="24"/>
        </w:rPr>
        <w:t xml:space="preserve"> 2, item</w:t>
      </w:r>
      <w:r w:rsidR="00337993">
        <w:rPr>
          <w:rFonts w:ascii="Arial" w:hAnsi="Arial" w:cs="Arial"/>
          <w:bCs/>
          <w:sz w:val="24"/>
          <w:szCs w:val="24"/>
        </w:rPr>
        <w:t xml:space="preserve"> 4, and are the </w:t>
      </w:r>
      <w:r w:rsidRPr="00337993">
        <w:rPr>
          <w:rFonts w:ascii="Arial" w:hAnsi="Arial" w:cs="Arial"/>
          <w:bCs/>
          <w:sz w:val="24"/>
          <w:szCs w:val="24"/>
        </w:rPr>
        <w:t>addition</w:t>
      </w:r>
      <w:r w:rsidR="00337993">
        <w:rPr>
          <w:rFonts w:ascii="Arial" w:hAnsi="Arial" w:cs="Arial"/>
          <w:bCs/>
          <w:sz w:val="24"/>
          <w:szCs w:val="24"/>
        </w:rPr>
        <w:t xml:space="preserve"> of </w:t>
      </w:r>
      <w:r w:rsidRPr="00337993">
        <w:rPr>
          <w:rFonts w:ascii="Arial" w:hAnsi="Arial" w:cs="Arial"/>
          <w:bCs/>
          <w:sz w:val="24"/>
          <w:szCs w:val="24"/>
        </w:rPr>
        <w:t>indemnification</w:t>
      </w:r>
      <w:r w:rsidR="00337993">
        <w:rPr>
          <w:rFonts w:ascii="Arial" w:hAnsi="Arial" w:cs="Arial"/>
          <w:bCs/>
          <w:sz w:val="24"/>
          <w:szCs w:val="24"/>
        </w:rPr>
        <w:t xml:space="preserve"> language and a requirement for commercial general liability insurance in the amount of $1,000,000 per occurrence, insuring against all use or occupancy of the station.</w:t>
      </w:r>
    </w:p>
    <w:p w14:paraId="6B465B77" w14:textId="77777777" w:rsidR="00B176C5" w:rsidRPr="00B176C5" w:rsidRDefault="00B176C5" w:rsidP="00B176C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7DC0D8C8" w14:textId="60E33D70" w:rsidR="00DC658A" w:rsidRPr="00E00494" w:rsidRDefault="00E00494" w:rsidP="00E00494">
      <w:pPr>
        <w:pStyle w:val="ListParagraph"/>
        <w:numPr>
          <w:ilvl w:val="0"/>
          <w:numId w:val="20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E00494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1735EB" w:rsidRPr="00E00494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="00FA2E4F" w:rsidRPr="00E00494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4B49F4F2" w14:textId="77777777" w:rsidR="00DF2FB7" w:rsidRPr="00DF2FB7" w:rsidRDefault="00DF2FB7" w:rsidP="00DF2F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4CD2DAF7" w14:textId="1FEB9F97" w:rsidR="002B0211" w:rsidRPr="000D5E08" w:rsidRDefault="00FA2E4F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DF2FB7" w:rsidRPr="00DF2FB7">
        <w:rPr>
          <w:sz w:val="24"/>
          <w:szCs w:val="24"/>
        </w:rPr>
        <w:t xml:space="preserve"> </w:t>
      </w:r>
    </w:p>
    <w:bookmarkEnd w:id="2"/>
    <w:p w14:paraId="5A462D40" w14:textId="18FD6EB2" w:rsidR="00FA2E4F" w:rsidRPr="00DD6552" w:rsidRDefault="00C17278" w:rsidP="00DD6552">
      <w:pPr>
        <w:spacing w:line="240" w:lineRule="auto"/>
        <w:rPr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71C0A394" w14:textId="77777777" w:rsidR="0050500B" w:rsidRDefault="0050500B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1379058B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ITEMS DISCUSSED IN </w:t>
      </w:r>
      <w:r w:rsidR="00FE3E3B"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49F3C8E6" w14:textId="12D1E27F" w:rsidR="002B0211" w:rsidRPr="000D5E08" w:rsidRDefault="00866814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2E163FE4" w14:textId="77777777" w:rsidR="0050500B" w:rsidRDefault="00E0037B" w:rsidP="0050500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0037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269DCDAB" w:rsidR="00E0037B" w:rsidRPr="0050500B" w:rsidRDefault="00E0037B" w:rsidP="00E10764">
      <w:pPr>
        <w:shd w:val="clear" w:color="auto" w:fill="FFFFFF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Action Items -  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486F956" w14:textId="77777777" w:rsidR="001C3C14" w:rsidRDefault="007659E2" w:rsidP="0032527D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6FD4D2E" w14:textId="0004D5B4" w:rsidR="00ED1958" w:rsidRPr="0032527D" w:rsidRDefault="00D970C6" w:rsidP="001C3C14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32527D"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0B9D" w14:textId="77777777" w:rsidR="00B31966" w:rsidRDefault="00B31966" w:rsidP="0052115D">
      <w:pPr>
        <w:spacing w:after="0" w:line="240" w:lineRule="auto"/>
      </w:pPr>
      <w:r>
        <w:separator/>
      </w:r>
    </w:p>
  </w:endnote>
  <w:endnote w:type="continuationSeparator" w:id="0">
    <w:p w14:paraId="4FF50C54" w14:textId="77777777" w:rsidR="00B31966" w:rsidRDefault="00B31966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DFAB1" w14:textId="77777777" w:rsidR="00B31966" w:rsidRDefault="00B31966" w:rsidP="0052115D">
      <w:pPr>
        <w:spacing w:after="0" w:line="240" w:lineRule="auto"/>
      </w:pPr>
      <w:r>
        <w:separator/>
      </w:r>
    </w:p>
  </w:footnote>
  <w:footnote w:type="continuationSeparator" w:id="0">
    <w:p w14:paraId="1D4D3936" w14:textId="77777777" w:rsidR="00B31966" w:rsidRDefault="00B31966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FE3"/>
    <w:multiLevelType w:val="hybridMultilevel"/>
    <w:tmpl w:val="EC227362"/>
    <w:lvl w:ilvl="0" w:tplc="DB888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CDD"/>
    <w:multiLevelType w:val="hybridMultilevel"/>
    <w:tmpl w:val="14767732"/>
    <w:lvl w:ilvl="0" w:tplc="9998C8E8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09100B3"/>
    <w:multiLevelType w:val="hybridMultilevel"/>
    <w:tmpl w:val="ED8CDCAC"/>
    <w:lvl w:ilvl="0" w:tplc="404400E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353A368D"/>
    <w:multiLevelType w:val="hybridMultilevel"/>
    <w:tmpl w:val="0800293E"/>
    <w:lvl w:ilvl="0" w:tplc="8D2E80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33E80"/>
    <w:multiLevelType w:val="hybridMultilevel"/>
    <w:tmpl w:val="10C232A4"/>
    <w:lvl w:ilvl="0" w:tplc="E4C4C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AD7393"/>
    <w:multiLevelType w:val="hybridMultilevel"/>
    <w:tmpl w:val="A37A2C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04024205">
    <w:abstractNumId w:val="0"/>
  </w:num>
  <w:num w:numId="2" w16cid:durableId="1158883339">
    <w:abstractNumId w:val="8"/>
  </w:num>
  <w:num w:numId="3" w16cid:durableId="210769912">
    <w:abstractNumId w:val="1"/>
  </w:num>
  <w:num w:numId="4" w16cid:durableId="1665352060">
    <w:abstractNumId w:val="13"/>
  </w:num>
  <w:num w:numId="5" w16cid:durableId="1684161729">
    <w:abstractNumId w:val="12"/>
  </w:num>
  <w:num w:numId="6" w16cid:durableId="692419303">
    <w:abstractNumId w:val="11"/>
  </w:num>
  <w:num w:numId="7" w16cid:durableId="1482308968">
    <w:abstractNumId w:val="17"/>
  </w:num>
  <w:num w:numId="8" w16cid:durableId="334303321">
    <w:abstractNumId w:val="5"/>
  </w:num>
  <w:num w:numId="9" w16cid:durableId="1550802405">
    <w:abstractNumId w:val="9"/>
  </w:num>
  <w:num w:numId="10" w16cid:durableId="277421575">
    <w:abstractNumId w:val="15"/>
  </w:num>
  <w:num w:numId="11" w16cid:durableId="15273225">
    <w:abstractNumId w:val="10"/>
  </w:num>
  <w:num w:numId="12" w16cid:durableId="1136142923">
    <w:abstractNumId w:val="7"/>
  </w:num>
  <w:num w:numId="13" w16cid:durableId="91173581">
    <w:abstractNumId w:val="14"/>
  </w:num>
  <w:num w:numId="14" w16cid:durableId="1484663875">
    <w:abstractNumId w:val="16"/>
  </w:num>
  <w:num w:numId="15" w16cid:durableId="910040647">
    <w:abstractNumId w:val="6"/>
  </w:num>
  <w:num w:numId="16" w16cid:durableId="658268586">
    <w:abstractNumId w:val="18"/>
  </w:num>
  <w:num w:numId="17" w16cid:durableId="780564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971159">
    <w:abstractNumId w:val="4"/>
  </w:num>
  <w:num w:numId="19" w16cid:durableId="489104961">
    <w:abstractNumId w:val="3"/>
  </w:num>
  <w:num w:numId="20" w16cid:durableId="18158359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4083"/>
    <w:rsid w:val="0000663A"/>
    <w:rsid w:val="0000782C"/>
    <w:rsid w:val="00007993"/>
    <w:rsid w:val="00011B5A"/>
    <w:rsid w:val="00011F06"/>
    <w:rsid w:val="00013DD2"/>
    <w:rsid w:val="00020A2F"/>
    <w:rsid w:val="00021500"/>
    <w:rsid w:val="00021B9A"/>
    <w:rsid w:val="00021F45"/>
    <w:rsid w:val="00022B67"/>
    <w:rsid w:val="0002668D"/>
    <w:rsid w:val="000277B5"/>
    <w:rsid w:val="00030259"/>
    <w:rsid w:val="000312E5"/>
    <w:rsid w:val="000325CB"/>
    <w:rsid w:val="00032F52"/>
    <w:rsid w:val="000331FB"/>
    <w:rsid w:val="00033372"/>
    <w:rsid w:val="00034BC0"/>
    <w:rsid w:val="00036153"/>
    <w:rsid w:val="00036A32"/>
    <w:rsid w:val="00036BCD"/>
    <w:rsid w:val="0003768D"/>
    <w:rsid w:val="000377EE"/>
    <w:rsid w:val="00042922"/>
    <w:rsid w:val="00042A07"/>
    <w:rsid w:val="0004381E"/>
    <w:rsid w:val="00044356"/>
    <w:rsid w:val="00044364"/>
    <w:rsid w:val="00045B29"/>
    <w:rsid w:val="000466BE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5C0"/>
    <w:rsid w:val="00074611"/>
    <w:rsid w:val="00075C92"/>
    <w:rsid w:val="00080F88"/>
    <w:rsid w:val="00081A80"/>
    <w:rsid w:val="0008234F"/>
    <w:rsid w:val="0008257B"/>
    <w:rsid w:val="00082C0C"/>
    <w:rsid w:val="00082C70"/>
    <w:rsid w:val="00083DD0"/>
    <w:rsid w:val="000842A3"/>
    <w:rsid w:val="00084554"/>
    <w:rsid w:val="00084F82"/>
    <w:rsid w:val="000851DF"/>
    <w:rsid w:val="00091281"/>
    <w:rsid w:val="00091493"/>
    <w:rsid w:val="000926D3"/>
    <w:rsid w:val="00093D01"/>
    <w:rsid w:val="0009600F"/>
    <w:rsid w:val="000A02D6"/>
    <w:rsid w:val="000A1FC6"/>
    <w:rsid w:val="000A2D14"/>
    <w:rsid w:val="000A4026"/>
    <w:rsid w:val="000B0171"/>
    <w:rsid w:val="000B052E"/>
    <w:rsid w:val="000B3666"/>
    <w:rsid w:val="000B405A"/>
    <w:rsid w:val="000B4BE6"/>
    <w:rsid w:val="000B7467"/>
    <w:rsid w:val="000B757A"/>
    <w:rsid w:val="000C1567"/>
    <w:rsid w:val="000C2766"/>
    <w:rsid w:val="000D0072"/>
    <w:rsid w:val="000D1B35"/>
    <w:rsid w:val="000D20AA"/>
    <w:rsid w:val="000D2DF8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6CC"/>
    <w:rsid w:val="000E0B22"/>
    <w:rsid w:val="000E0D98"/>
    <w:rsid w:val="000E1726"/>
    <w:rsid w:val="000E1D73"/>
    <w:rsid w:val="000E37AF"/>
    <w:rsid w:val="000E5752"/>
    <w:rsid w:val="000F0440"/>
    <w:rsid w:val="000F0C2C"/>
    <w:rsid w:val="000F0F27"/>
    <w:rsid w:val="000F4304"/>
    <w:rsid w:val="000F4742"/>
    <w:rsid w:val="000F620B"/>
    <w:rsid w:val="000F6687"/>
    <w:rsid w:val="000F6865"/>
    <w:rsid w:val="000F6DCB"/>
    <w:rsid w:val="000F7068"/>
    <w:rsid w:val="00101412"/>
    <w:rsid w:val="0010292D"/>
    <w:rsid w:val="00102AE4"/>
    <w:rsid w:val="00104DBB"/>
    <w:rsid w:val="00105C2A"/>
    <w:rsid w:val="001071A4"/>
    <w:rsid w:val="001102A8"/>
    <w:rsid w:val="00110831"/>
    <w:rsid w:val="00110983"/>
    <w:rsid w:val="00110B39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6A16"/>
    <w:rsid w:val="001278E3"/>
    <w:rsid w:val="00127B5F"/>
    <w:rsid w:val="00130D12"/>
    <w:rsid w:val="00130E0F"/>
    <w:rsid w:val="00133039"/>
    <w:rsid w:val="00134824"/>
    <w:rsid w:val="001363A5"/>
    <w:rsid w:val="001364B1"/>
    <w:rsid w:val="00136F76"/>
    <w:rsid w:val="00137DCE"/>
    <w:rsid w:val="00140D4B"/>
    <w:rsid w:val="001427A3"/>
    <w:rsid w:val="00143072"/>
    <w:rsid w:val="001442BC"/>
    <w:rsid w:val="001444FF"/>
    <w:rsid w:val="00144A8C"/>
    <w:rsid w:val="0014781B"/>
    <w:rsid w:val="00153DCE"/>
    <w:rsid w:val="001547D6"/>
    <w:rsid w:val="0015494A"/>
    <w:rsid w:val="00160412"/>
    <w:rsid w:val="00160D29"/>
    <w:rsid w:val="00161467"/>
    <w:rsid w:val="00162212"/>
    <w:rsid w:val="00165B8C"/>
    <w:rsid w:val="001669ED"/>
    <w:rsid w:val="00171A40"/>
    <w:rsid w:val="001735EB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4FF4"/>
    <w:rsid w:val="00185BD0"/>
    <w:rsid w:val="001874C0"/>
    <w:rsid w:val="00191BD6"/>
    <w:rsid w:val="001926EA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2D7"/>
    <w:rsid w:val="001B6C14"/>
    <w:rsid w:val="001B76E1"/>
    <w:rsid w:val="001C02B4"/>
    <w:rsid w:val="001C0B37"/>
    <w:rsid w:val="001C2E78"/>
    <w:rsid w:val="001C3C14"/>
    <w:rsid w:val="001C48DB"/>
    <w:rsid w:val="001C5023"/>
    <w:rsid w:val="001C52E6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2392"/>
    <w:rsid w:val="001E35E2"/>
    <w:rsid w:val="001E3C01"/>
    <w:rsid w:val="001E727B"/>
    <w:rsid w:val="001E72A0"/>
    <w:rsid w:val="001F03F8"/>
    <w:rsid w:val="001F054D"/>
    <w:rsid w:val="001F0E97"/>
    <w:rsid w:val="001F1416"/>
    <w:rsid w:val="001F2B16"/>
    <w:rsid w:val="001F2B9E"/>
    <w:rsid w:val="001F55E2"/>
    <w:rsid w:val="001F58CC"/>
    <w:rsid w:val="00203D18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3096"/>
    <w:rsid w:val="0022427D"/>
    <w:rsid w:val="00225154"/>
    <w:rsid w:val="002252E9"/>
    <w:rsid w:val="00225822"/>
    <w:rsid w:val="0022731E"/>
    <w:rsid w:val="002304ED"/>
    <w:rsid w:val="002306B5"/>
    <w:rsid w:val="002322B0"/>
    <w:rsid w:val="00232C5D"/>
    <w:rsid w:val="00234034"/>
    <w:rsid w:val="00235D4F"/>
    <w:rsid w:val="002372CF"/>
    <w:rsid w:val="0024134A"/>
    <w:rsid w:val="00241ABF"/>
    <w:rsid w:val="00241F32"/>
    <w:rsid w:val="00242233"/>
    <w:rsid w:val="00242EFE"/>
    <w:rsid w:val="00243E66"/>
    <w:rsid w:val="00244665"/>
    <w:rsid w:val="00245289"/>
    <w:rsid w:val="0024657C"/>
    <w:rsid w:val="0025074B"/>
    <w:rsid w:val="00251020"/>
    <w:rsid w:val="002522E7"/>
    <w:rsid w:val="00252E4E"/>
    <w:rsid w:val="00252F1D"/>
    <w:rsid w:val="00253CE1"/>
    <w:rsid w:val="00253CFA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235E"/>
    <w:rsid w:val="002724E0"/>
    <w:rsid w:val="002742DD"/>
    <w:rsid w:val="002752BB"/>
    <w:rsid w:val="00275A1F"/>
    <w:rsid w:val="002821C4"/>
    <w:rsid w:val="00282331"/>
    <w:rsid w:val="0028237A"/>
    <w:rsid w:val="0028311A"/>
    <w:rsid w:val="002834E2"/>
    <w:rsid w:val="00285827"/>
    <w:rsid w:val="0028699B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9552C"/>
    <w:rsid w:val="002A18E6"/>
    <w:rsid w:val="002A2294"/>
    <w:rsid w:val="002A25AA"/>
    <w:rsid w:val="002A45D7"/>
    <w:rsid w:val="002A55AA"/>
    <w:rsid w:val="002A59AC"/>
    <w:rsid w:val="002A7E60"/>
    <w:rsid w:val="002B0211"/>
    <w:rsid w:val="002B0EB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6F1B"/>
    <w:rsid w:val="00312FD1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527D"/>
    <w:rsid w:val="0032638B"/>
    <w:rsid w:val="00327586"/>
    <w:rsid w:val="00330240"/>
    <w:rsid w:val="0033131C"/>
    <w:rsid w:val="00332784"/>
    <w:rsid w:val="00334311"/>
    <w:rsid w:val="0033744D"/>
    <w:rsid w:val="00337976"/>
    <w:rsid w:val="00337993"/>
    <w:rsid w:val="00340CF2"/>
    <w:rsid w:val="00341304"/>
    <w:rsid w:val="00341A3F"/>
    <w:rsid w:val="003427DA"/>
    <w:rsid w:val="003444F9"/>
    <w:rsid w:val="00344825"/>
    <w:rsid w:val="003458FD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7838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A0FA4"/>
    <w:rsid w:val="003A171A"/>
    <w:rsid w:val="003A1825"/>
    <w:rsid w:val="003A1C92"/>
    <w:rsid w:val="003A4A33"/>
    <w:rsid w:val="003A5800"/>
    <w:rsid w:val="003A685D"/>
    <w:rsid w:val="003A69A6"/>
    <w:rsid w:val="003B0777"/>
    <w:rsid w:val="003B3079"/>
    <w:rsid w:val="003B5FE3"/>
    <w:rsid w:val="003C05A2"/>
    <w:rsid w:val="003C0BD0"/>
    <w:rsid w:val="003C143F"/>
    <w:rsid w:val="003C1566"/>
    <w:rsid w:val="003C3C54"/>
    <w:rsid w:val="003C5752"/>
    <w:rsid w:val="003C5C00"/>
    <w:rsid w:val="003C7F6C"/>
    <w:rsid w:val="003D1D8A"/>
    <w:rsid w:val="003D25F4"/>
    <w:rsid w:val="003D2826"/>
    <w:rsid w:val="003D289E"/>
    <w:rsid w:val="003D38E3"/>
    <w:rsid w:val="003D4428"/>
    <w:rsid w:val="003D69C3"/>
    <w:rsid w:val="003D6DBC"/>
    <w:rsid w:val="003D76EC"/>
    <w:rsid w:val="003E0F39"/>
    <w:rsid w:val="003E463F"/>
    <w:rsid w:val="003E50A8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400617"/>
    <w:rsid w:val="0040221E"/>
    <w:rsid w:val="0040281F"/>
    <w:rsid w:val="00402A1A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17665"/>
    <w:rsid w:val="004217FC"/>
    <w:rsid w:val="004235BF"/>
    <w:rsid w:val="00425169"/>
    <w:rsid w:val="00427134"/>
    <w:rsid w:val="00427891"/>
    <w:rsid w:val="00427997"/>
    <w:rsid w:val="0043005A"/>
    <w:rsid w:val="004338A1"/>
    <w:rsid w:val="00433D9D"/>
    <w:rsid w:val="00433F27"/>
    <w:rsid w:val="004357B3"/>
    <w:rsid w:val="00435F50"/>
    <w:rsid w:val="00437A4D"/>
    <w:rsid w:val="0044780A"/>
    <w:rsid w:val="00450C4E"/>
    <w:rsid w:val="0045187E"/>
    <w:rsid w:val="00452031"/>
    <w:rsid w:val="00454CC2"/>
    <w:rsid w:val="00455DFE"/>
    <w:rsid w:val="0046003F"/>
    <w:rsid w:val="004600AC"/>
    <w:rsid w:val="00460373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A1DF9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E6AC6"/>
    <w:rsid w:val="004E79E4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500B"/>
    <w:rsid w:val="005057AB"/>
    <w:rsid w:val="00511238"/>
    <w:rsid w:val="00512046"/>
    <w:rsid w:val="005140F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436EB"/>
    <w:rsid w:val="00544B0E"/>
    <w:rsid w:val="00544CAB"/>
    <w:rsid w:val="00547917"/>
    <w:rsid w:val="00550DB7"/>
    <w:rsid w:val="00551766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739"/>
    <w:rsid w:val="00564860"/>
    <w:rsid w:val="005679AE"/>
    <w:rsid w:val="00567EAC"/>
    <w:rsid w:val="00570634"/>
    <w:rsid w:val="0057199D"/>
    <w:rsid w:val="005769A6"/>
    <w:rsid w:val="005775E3"/>
    <w:rsid w:val="00577645"/>
    <w:rsid w:val="0058366C"/>
    <w:rsid w:val="00583795"/>
    <w:rsid w:val="00583B04"/>
    <w:rsid w:val="0058471D"/>
    <w:rsid w:val="00585144"/>
    <w:rsid w:val="0059024B"/>
    <w:rsid w:val="00591515"/>
    <w:rsid w:val="00591B09"/>
    <w:rsid w:val="00592379"/>
    <w:rsid w:val="00593D58"/>
    <w:rsid w:val="0059448C"/>
    <w:rsid w:val="00594C7E"/>
    <w:rsid w:val="00595C34"/>
    <w:rsid w:val="005972C6"/>
    <w:rsid w:val="005A2859"/>
    <w:rsid w:val="005A356D"/>
    <w:rsid w:val="005A420B"/>
    <w:rsid w:val="005A614F"/>
    <w:rsid w:val="005B0019"/>
    <w:rsid w:val="005B0328"/>
    <w:rsid w:val="005B1C71"/>
    <w:rsid w:val="005B2DF9"/>
    <w:rsid w:val="005B57FA"/>
    <w:rsid w:val="005B6516"/>
    <w:rsid w:val="005B723F"/>
    <w:rsid w:val="005B7CFD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4722"/>
    <w:rsid w:val="005D575D"/>
    <w:rsid w:val="005D60B3"/>
    <w:rsid w:val="005D6E54"/>
    <w:rsid w:val="005D7CF0"/>
    <w:rsid w:val="005E1A6E"/>
    <w:rsid w:val="005E790B"/>
    <w:rsid w:val="005F0458"/>
    <w:rsid w:val="005F0DCE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3DBF"/>
    <w:rsid w:val="00635670"/>
    <w:rsid w:val="006356C9"/>
    <w:rsid w:val="0063599B"/>
    <w:rsid w:val="00640632"/>
    <w:rsid w:val="006422D9"/>
    <w:rsid w:val="006432EC"/>
    <w:rsid w:val="00644A2B"/>
    <w:rsid w:val="006457D8"/>
    <w:rsid w:val="00646BCC"/>
    <w:rsid w:val="00647CE3"/>
    <w:rsid w:val="0065211C"/>
    <w:rsid w:val="006525AC"/>
    <w:rsid w:val="0065372F"/>
    <w:rsid w:val="00653CAB"/>
    <w:rsid w:val="00654A46"/>
    <w:rsid w:val="006568B7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4DEE"/>
    <w:rsid w:val="00675B74"/>
    <w:rsid w:val="00675E76"/>
    <w:rsid w:val="00677909"/>
    <w:rsid w:val="00677E00"/>
    <w:rsid w:val="00680721"/>
    <w:rsid w:val="00680918"/>
    <w:rsid w:val="00683CF0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574"/>
    <w:rsid w:val="006A1858"/>
    <w:rsid w:val="006A36CA"/>
    <w:rsid w:val="006A4041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42AF"/>
    <w:rsid w:val="006C5238"/>
    <w:rsid w:val="006C66E5"/>
    <w:rsid w:val="006C7F02"/>
    <w:rsid w:val="006D065A"/>
    <w:rsid w:val="006D0A67"/>
    <w:rsid w:val="006D0D16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07536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A9C"/>
    <w:rsid w:val="00771C61"/>
    <w:rsid w:val="007733C3"/>
    <w:rsid w:val="00774F45"/>
    <w:rsid w:val="007761E5"/>
    <w:rsid w:val="00776DCF"/>
    <w:rsid w:val="00777DDB"/>
    <w:rsid w:val="0078155A"/>
    <w:rsid w:val="00781C0C"/>
    <w:rsid w:val="007821C3"/>
    <w:rsid w:val="0078273D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359A"/>
    <w:rsid w:val="007A4AA5"/>
    <w:rsid w:val="007A4F1B"/>
    <w:rsid w:val="007A5308"/>
    <w:rsid w:val="007A5E3B"/>
    <w:rsid w:val="007A79C1"/>
    <w:rsid w:val="007A7CB2"/>
    <w:rsid w:val="007B1085"/>
    <w:rsid w:val="007B2D8C"/>
    <w:rsid w:val="007B4274"/>
    <w:rsid w:val="007B6D9E"/>
    <w:rsid w:val="007B702F"/>
    <w:rsid w:val="007C1595"/>
    <w:rsid w:val="007C2F58"/>
    <w:rsid w:val="007C685E"/>
    <w:rsid w:val="007C742B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8DD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6109"/>
    <w:rsid w:val="00850024"/>
    <w:rsid w:val="00850123"/>
    <w:rsid w:val="0085067A"/>
    <w:rsid w:val="0085157A"/>
    <w:rsid w:val="0085284D"/>
    <w:rsid w:val="00853158"/>
    <w:rsid w:val="00855AF1"/>
    <w:rsid w:val="00862813"/>
    <w:rsid w:val="00865409"/>
    <w:rsid w:val="00866814"/>
    <w:rsid w:val="00867455"/>
    <w:rsid w:val="00870E01"/>
    <w:rsid w:val="00872D79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864DD"/>
    <w:rsid w:val="00890829"/>
    <w:rsid w:val="00890CCB"/>
    <w:rsid w:val="00891425"/>
    <w:rsid w:val="008926A7"/>
    <w:rsid w:val="008952B1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5977"/>
    <w:rsid w:val="008D6006"/>
    <w:rsid w:val="008E022B"/>
    <w:rsid w:val="008E0E5C"/>
    <w:rsid w:val="008E2FDD"/>
    <w:rsid w:val="008E35B3"/>
    <w:rsid w:val="008E4235"/>
    <w:rsid w:val="008E6545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3FB7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29BF"/>
    <w:rsid w:val="00953194"/>
    <w:rsid w:val="0095391A"/>
    <w:rsid w:val="00953F09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4E8"/>
    <w:rsid w:val="009656DF"/>
    <w:rsid w:val="00965899"/>
    <w:rsid w:val="00970291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0ED7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5A19"/>
    <w:rsid w:val="009F6572"/>
    <w:rsid w:val="009F7205"/>
    <w:rsid w:val="00A00E74"/>
    <w:rsid w:val="00A00F6F"/>
    <w:rsid w:val="00A01EAF"/>
    <w:rsid w:val="00A03308"/>
    <w:rsid w:val="00A03D35"/>
    <w:rsid w:val="00A0429F"/>
    <w:rsid w:val="00A04787"/>
    <w:rsid w:val="00A05FBA"/>
    <w:rsid w:val="00A06B26"/>
    <w:rsid w:val="00A107CC"/>
    <w:rsid w:val="00A13756"/>
    <w:rsid w:val="00A14FAF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763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5900"/>
    <w:rsid w:val="00A560DE"/>
    <w:rsid w:val="00A57518"/>
    <w:rsid w:val="00A579CE"/>
    <w:rsid w:val="00A6079A"/>
    <w:rsid w:val="00A60B78"/>
    <w:rsid w:val="00A6106A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6097"/>
    <w:rsid w:val="00A86B89"/>
    <w:rsid w:val="00A87557"/>
    <w:rsid w:val="00A926B3"/>
    <w:rsid w:val="00A92D38"/>
    <w:rsid w:val="00A93F11"/>
    <w:rsid w:val="00A94567"/>
    <w:rsid w:val="00A947BF"/>
    <w:rsid w:val="00A9772E"/>
    <w:rsid w:val="00AA1F10"/>
    <w:rsid w:val="00AA3483"/>
    <w:rsid w:val="00AA5239"/>
    <w:rsid w:val="00AA5398"/>
    <w:rsid w:val="00AA5DA8"/>
    <w:rsid w:val="00AA691D"/>
    <w:rsid w:val="00AA7B03"/>
    <w:rsid w:val="00AA7C32"/>
    <w:rsid w:val="00AA7D78"/>
    <w:rsid w:val="00AB1A00"/>
    <w:rsid w:val="00AB3BC4"/>
    <w:rsid w:val="00AB4819"/>
    <w:rsid w:val="00AB6B98"/>
    <w:rsid w:val="00AB6CF4"/>
    <w:rsid w:val="00AC003C"/>
    <w:rsid w:val="00AC019F"/>
    <w:rsid w:val="00AC1008"/>
    <w:rsid w:val="00AC4894"/>
    <w:rsid w:val="00AC56AC"/>
    <w:rsid w:val="00AC5796"/>
    <w:rsid w:val="00AD0820"/>
    <w:rsid w:val="00AD2558"/>
    <w:rsid w:val="00AD4B64"/>
    <w:rsid w:val="00AD5248"/>
    <w:rsid w:val="00AD7B5C"/>
    <w:rsid w:val="00AE181F"/>
    <w:rsid w:val="00AE2A74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43F7"/>
    <w:rsid w:val="00B04FF3"/>
    <w:rsid w:val="00B06123"/>
    <w:rsid w:val="00B065BB"/>
    <w:rsid w:val="00B11BA2"/>
    <w:rsid w:val="00B11EC2"/>
    <w:rsid w:val="00B129F7"/>
    <w:rsid w:val="00B1486B"/>
    <w:rsid w:val="00B14F26"/>
    <w:rsid w:val="00B1718A"/>
    <w:rsid w:val="00B176C5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7B80"/>
    <w:rsid w:val="00B27D39"/>
    <w:rsid w:val="00B3181E"/>
    <w:rsid w:val="00B31966"/>
    <w:rsid w:val="00B32F24"/>
    <w:rsid w:val="00B33A0F"/>
    <w:rsid w:val="00B33CEC"/>
    <w:rsid w:val="00B33E89"/>
    <w:rsid w:val="00B34CDA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50093"/>
    <w:rsid w:val="00B52A4D"/>
    <w:rsid w:val="00B53B47"/>
    <w:rsid w:val="00B5612E"/>
    <w:rsid w:val="00B562A9"/>
    <w:rsid w:val="00B562D1"/>
    <w:rsid w:val="00B56ABE"/>
    <w:rsid w:val="00B602A2"/>
    <w:rsid w:val="00B61A86"/>
    <w:rsid w:val="00B633FD"/>
    <w:rsid w:val="00B6433D"/>
    <w:rsid w:val="00B64E1C"/>
    <w:rsid w:val="00B65508"/>
    <w:rsid w:val="00B706B3"/>
    <w:rsid w:val="00B7344F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1211"/>
    <w:rsid w:val="00B91884"/>
    <w:rsid w:val="00B93D35"/>
    <w:rsid w:val="00B948D0"/>
    <w:rsid w:val="00B953DD"/>
    <w:rsid w:val="00B97C04"/>
    <w:rsid w:val="00BA2A52"/>
    <w:rsid w:val="00BA2DFB"/>
    <w:rsid w:val="00BA3F70"/>
    <w:rsid w:val="00BA4055"/>
    <w:rsid w:val="00BA6500"/>
    <w:rsid w:val="00BB0413"/>
    <w:rsid w:val="00BB2B2E"/>
    <w:rsid w:val="00BB40A4"/>
    <w:rsid w:val="00BB5CB6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7A83"/>
    <w:rsid w:val="00BF15C0"/>
    <w:rsid w:val="00BF2252"/>
    <w:rsid w:val="00BF2D18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49F7"/>
    <w:rsid w:val="00C24D34"/>
    <w:rsid w:val="00C2578B"/>
    <w:rsid w:val="00C25C53"/>
    <w:rsid w:val="00C27D62"/>
    <w:rsid w:val="00C27D67"/>
    <w:rsid w:val="00C31578"/>
    <w:rsid w:val="00C31F7B"/>
    <w:rsid w:val="00C36B88"/>
    <w:rsid w:val="00C37718"/>
    <w:rsid w:val="00C37C9E"/>
    <w:rsid w:val="00C400DF"/>
    <w:rsid w:val="00C41364"/>
    <w:rsid w:val="00C41A7F"/>
    <w:rsid w:val="00C44597"/>
    <w:rsid w:val="00C457B0"/>
    <w:rsid w:val="00C4797C"/>
    <w:rsid w:val="00C50C16"/>
    <w:rsid w:val="00C50C1F"/>
    <w:rsid w:val="00C53225"/>
    <w:rsid w:val="00C55E7C"/>
    <w:rsid w:val="00C60574"/>
    <w:rsid w:val="00C61453"/>
    <w:rsid w:val="00C617C9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7B53"/>
    <w:rsid w:val="00C90F27"/>
    <w:rsid w:val="00C9188C"/>
    <w:rsid w:val="00C91C97"/>
    <w:rsid w:val="00C92522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8BE"/>
    <w:rsid w:val="00CB529B"/>
    <w:rsid w:val="00CB66B2"/>
    <w:rsid w:val="00CB6B91"/>
    <w:rsid w:val="00CC032A"/>
    <w:rsid w:val="00CC0BC6"/>
    <w:rsid w:val="00CC0E39"/>
    <w:rsid w:val="00CC1038"/>
    <w:rsid w:val="00CC1B73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0E9"/>
    <w:rsid w:val="00CE53B9"/>
    <w:rsid w:val="00CE558A"/>
    <w:rsid w:val="00CE5C59"/>
    <w:rsid w:val="00CE7E2B"/>
    <w:rsid w:val="00CF0C23"/>
    <w:rsid w:val="00CF1B9B"/>
    <w:rsid w:val="00CF2935"/>
    <w:rsid w:val="00CF2D91"/>
    <w:rsid w:val="00CF5FCF"/>
    <w:rsid w:val="00CF652B"/>
    <w:rsid w:val="00CF6D05"/>
    <w:rsid w:val="00CF70E3"/>
    <w:rsid w:val="00CF72DD"/>
    <w:rsid w:val="00CF7407"/>
    <w:rsid w:val="00CF7995"/>
    <w:rsid w:val="00D02D99"/>
    <w:rsid w:val="00D045E6"/>
    <w:rsid w:val="00D04A81"/>
    <w:rsid w:val="00D05301"/>
    <w:rsid w:val="00D06321"/>
    <w:rsid w:val="00D0770D"/>
    <w:rsid w:val="00D07E4C"/>
    <w:rsid w:val="00D11A2D"/>
    <w:rsid w:val="00D120BD"/>
    <w:rsid w:val="00D12155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31CBD"/>
    <w:rsid w:val="00D32509"/>
    <w:rsid w:val="00D33017"/>
    <w:rsid w:val="00D336D8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0E7B"/>
    <w:rsid w:val="00D547DD"/>
    <w:rsid w:val="00D56513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58F7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06C"/>
    <w:rsid w:val="00D9138F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115C"/>
    <w:rsid w:val="00DB1E14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E0057"/>
    <w:rsid w:val="00DE00F8"/>
    <w:rsid w:val="00DE1E11"/>
    <w:rsid w:val="00DE25C8"/>
    <w:rsid w:val="00DE5D99"/>
    <w:rsid w:val="00DE604E"/>
    <w:rsid w:val="00DF052B"/>
    <w:rsid w:val="00DF1E72"/>
    <w:rsid w:val="00DF20E0"/>
    <w:rsid w:val="00DF26AE"/>
    <w:rsid w:val="00DF2FB7"/>
    <w:rsid w:val="00DF422A"/>
    <w:rsid w:val="00DF592E"/>
    <w:rsid w:val="00E001D0"/>
    <w:rsid w:val="00E0037B"/>
    <w:rsid w:val="00E00494"/>
    <w:rsid w:val="00E011DA"/>
    <w:rsid w:val="00E03762"/>
    <w:rsid w:val="00E04DD7"/>
    <w:rsid w:val="00E05FAF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6FC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6EC"/>
    <w:rsid w:val="00E81C27"/>
    <w:rsid w:val="00E820F8"/>
    <w:rsid w:val="00E8214F"/>
    <w:rsid w:val="00E82873"/>
    <w:rsid w:val="00E833A7"/>
    <w:rsid w:val="00E83746"/>
    <w:rsid w:val="00E84697"/>
    <w:rsid w:val="00E8685D"/>
    <w:rsid w:val="00E9062A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B7FFB"/>
    <w:rsid w:val="00EC1D16"/>
    <w:rsid w:val="00EC39D2"/>
    <w:rsid w:val="00EC3A92"/>
    <w:rsid w:val="00EC5EFE"/>
    <w:rsid w:val="00EC6F94"/>
    <w:rsid w:val="00EC710E"/>
    <w:rsid w:val="00EC7AAA"/>
    <w:rsid w:val="00EC7CB5"/>
    <w:rsid w:val="00ED186B"/>
    <w:rsid w:val="00ED1958"/>
    <w:rsid w:val="00ED222C"/>
    <w:rsid w:val="00ED24D0"/>
    <w:rsid w:val="00ED3CA0"/>
    <w:rsid w:val="00ED423F"/>
    <w:rsid w:val="00ED42C7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43C1"/>
    <w:rsid w:val="00EF6FA0"/>
    <w:rsid w:val="00F0168E"/>
    <w:rsid w:val="00F01DD4"/>
    <w:rsid w:val="00F03F5E"/>
    <w:rsid w:val="00F03F90"/>
    <w:rsid w:val="00F04524"/>
    <w:rsid w:val="00F04551"/>
    <w:rsid w:val="00F05930"/>
    <w:rsid w:val="00F06C6B"/>
    <w:rsid w:val="00F07521"/>
    <w:rsid w:val="00F11335"/>
    <w:rsid w:val="00F2263F"/>
    <w:rsid w:val="00F22666"/>
    <w:rsid w:val="00F244F5"/>
    <w:rsid w:val="00F24AB2"/>
    <w:rsid w:val="00F24B28"/>
    <w:rsid w:val="00F24C0D"/>
    <w:rsid w:val="00F307FF"/>
    <w:rsid w:val="00F30C0C"/>
    <w:rsid w:val="00F31586"/>
    <w:rsid w:val="00F3267A"/>
    <w:rsid w:val="00F326DC"/>
    <w:rsid w:val="00F33A39"/>
    <w:rsid w:val="00F3534B"/>
    <w:rsid w:val="00F37743"/>
    <w:rsid w:val="00F378DF"/>
    <w:rsid w:val="00F40075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2987"/>
    <w:rsid w:val="00FA1090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5E6A"/>
    <w:rsid w:val="00FB73C1"/>
    <w:rsid w:val="00FC1739"/>
    <w:rsid w:val="00FC1B05"/>
    <w:rsid w:val="00FC32A7"/>
    <w:rsid w:val="00FC3F20"/>
    <w:rsid w:val="00FC59F9"/>
    <w:rsid w:val="00FC7439"/>
    <w:rsid w:val="00FC7B8A"/>
    <w:rsid w:val="00FC7EAC"/>
    <w:rsid w:val="00FD0AB2"/>
    <w:rsid w:val="00FD18D9"/>
    <w:rsid w:val="00FD1CB1"/>
    <w:rsid w:val="00FD1E17"/>
    <w:rsid w:val="00FD4B34"/>
    <w:rsid w:val="00FD7E5B"/>
    <w:rsid w:val="00FE08EB"/>
    <w:rsid w:val="00FE2009"/>
    <w:rsid w:val="00FE204A"/>
    <w:rsid w:val="00FE3E3B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25</cp:revision>
  <cp:lastPrinted>2024-09-06T21:22:00Z</cp:lastPrinted>
  <dcterms:created xsi:type="dcterms:W3CDTF">2025-01-10T21:39:00Z</dcterms:created>
  <dcterms:modified xsi:type="dcterms:W3CDTF">2025-02-09T22:43:00Z</dcterms:modified>
</cp:coreProperties>
</file>